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5F" w:rsidRDefault="00650A5F" w:rsidP="00650A5F">
      <w:pPr>
        <w:pStyle w:val="Koptekst"/>
        <w:keepNext/>
        <w:jc w:val="center"/>
      </w:pPr>
      <w:bookmarkStart w:id="0" w:name="_GoBack"/>
      <w:bookmarkEnd w:id="0"/>
      <w:r w:rsidRPr="00650A5F">
        <w:rPr>
          <w:rFonts w:cs="Arial"/>
          <w:noProof/>
          <w:color w:val="000000" w:themeColor="text1"/>
          <w:sz w:val="20"/>
          <w:szCs w:val="20"/>
          <w:lang w:eastAsia="nl-NL"/>
        </w:rPr>
        <w:drawing>
          <wp:inline distT="0" distB="0" distL="0" distR="0" wp14:anchorId="23EC82CC" wp14:editId="436282A8">
            <wp:extent cx="4644000" cy="2991600"/>
            <wp:effectExtent l="0" t="0" r="4445" b="0"/>
            <wp:docPr id="2" name="Afbeelding 2" descr="http://www.annemulder.nl/wp-content/uploads/2011/11/cartoon-rekening-overzicht-behandeling3.bm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nemulder.nl/wp-content/uploads/2011/11/cartoon-rekening-overzicht-behandeling3.bm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FC" w:rsidRPr="00650A5F" w:rsidRDefault="00650A5F" w:rsidP="00650A5F">
      <w:pPr>
        <w:pStyle w:val="Bijschrift"/>
        <w:spacing w:after="0"/>
        <w:ind w:left="5664"/>
        <w:rPr>
          <w:rFonts w:cs="Arial"/>
          <w:color w:val="000000" w:themeColor="text1"/>
          <w:sz w:val="10"/>
          <w:szCs w:val="10"/>
        </w:rPr>
      </w:pPr>
      <w:r w:rsidRPr="00650A5F">
        <w:rPr>
          <w:sz w:val="10"/>
          <w:szCs w:val="10"/>
        </w:rPr>
        <w:t xml:space="preserve">http://www.annemulder.nl/wp-content/uplo </w:t>
      </w:r>
      <w:r w:rsidRPr="00650A5F">
        <w:rPr>
          <w:sz w:val="10"/>
          <w:szCs w:val="10"/>
        </w:rPr>
        <w:fldChar w:fldCharType="begin"/>
      </w:r>
      <w:r w:rsidRPr="00650A5F">
        <w:rPr>
          <w:sz w:val="10"/>
          <w:szCs w:val="10"/>
        </w:rPr>
        <w:instrText xml:space="preserve"> SEQ http://www.annemulder.nl/wp-content/uplo \* ARABIC </w:instrText>
      </w:r>
      <w:r w:rsidRPr="00650A5F">
        <w:rPr>
          <w:sz w:val="10"/>
          <w:szCs w:val="10"/>
        </w:rPr>
        <w:fldChar w:fldCharType="separate"/>
      </w:r>
      <w:r w:rsidRPr="00650A5F">
        <w:rPr>
          <w:noProof/>
          <w:sz w:val="10"/>
          <w:szCs w:val="10"/>
        </w:rPr>
        <w:t>1</w:t>
      </w:r>
      <w:r w:rsidRPr="00650A5F">
        <w:rPr>
          <w:sz w:val="10"/>
          <w:szCs w:val="10"/>
        </w:rPr>
        <w:fldChar w:fldCharType="end"/>
      </w:r>
    </w:p>
    <w:p w:rsidR="006A12FC" w:rsidRPr="006A12FC" w:rsidRDefault="006A12FC" w:rsidP="006A12FC">
      <w:pPr>
        <w:pStyle w:val="Koptekst"/>
        <w:jc w:val="right"/>
        <w:rPr>
          <w:rFonts w:cs="Arial"/>
          <w:color w:val="000000" w:themeColor="text1"/>
          <w:sz w:val="10"/>
          <w:szCs w:val="20"/>
        </w:rPr>
      </w:pPr>
    </w:p>
    <w:p w:rsidR="006A12FC" w:rsidRPr="0063281D" w:rsidRDefault="006A12FC" w:rsidP="00820E75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502" w:rsidRPr="0063281D" w:rsidTr="00572502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572502" w:rsidRPr="0063281D" w:rsidRDefault="0063281D" w:rsidP="00572502">
            <w:pPr>
              <w:pStyle w:val="Koptekst"/>
              <w:rPr>
                <w:rFonts w:cs="Arial"/>
                <w:b/>
                <w:color w:val="00B2A5"/>
                <w:sz w:val="24"/>
                <w:szCs w:val="24"/>
              </w:rPr>
            </w:pPr>
            <w:r w:rsidRPr="0063281D">
              <w:rPr>
                <w:rFonts w:cs="Arial"/>
                <w:b/>
                <w:color w:val="00B2A5"/>
                <w:sz w:val="24"/>
                <w:szCs w:val="24"/>
              </w:rPr>
              <w:t>OPDRACHT 1</w:t>
            </w:r>
          </w:p>
          <w:p w:rsidR="00572502" w:rsidRPr="0063281D" w:rsidRDefault="00572502" w:rsidP="00572502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>Maak deze opdracht zelfstandig.</w:t>
            </w:r>
          </w:p>
          <w:p w:rsidR="00572502" w:rsidRPr="0063281D" w:rsidRDefault="00833814" w:rsidP="00572502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Tijd: 15</w:t>
            </w:r>
            <w:r w:rsidR="00572502" w:rsidRPr="0063281D">
              <w:rPr>
                <w:rFonts w:cs="Arial"/>
                <w:color w:val="000000" w:themeColor="text1"/>
                <w:sz w:val="24"/>
                <w:szCs w:val="24"/>
              </w:rPr>
              <w:t xml:space="preserve"> minuten.</w:t>
            </w:r>
          </w:p>
          <w:p w:rsidR="0063281D" w:rsidRPr="0063281D" w:rsidRDefault="0063281D" w:rsidP="0063281D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63281D" w:rsidRPr="0063281D" w:rsidRDefault="00833814" w:rsidP="0063281D">
            <w:pPr>
              <w:pStyle w:val="Koptekst"/>
              <w:numPr>
                <w:ilvl w:val="0"/>
                <w:numId w:val="26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Zoek op internet naar twee artikelen over kostenbewust werken in de zorg</w:t>
            </w:r>
            <w:r w:rsidR="0063281D" w:rsidRPr="0063281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3281D" w:rsidRPr="0063281D" w:rsidRDefault="0063281D" w:rsidP="0063281D">
            <w:pPr>
              <w:pStyle w:val="Koptekst"/>
              <w:ind w:left="360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63281D" w:rsidRPr="0063281D" w:rsidRDefault="0063281D" w:rsidP="0063281D">
            <w:pPr>
              <w:pStyle w:val="Koptekst"/>
              <w:numPr>
                <w:ilvl w:val="0"/>
                <w:numId w:val="26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>Schrijf het volgende op:</w:t>
            </w:r>
          </w:p>
          <w:p w:rsidR="0063281D" w:rsidRPr="0063281D" w:rsidRDefault="00833814" w:rsidP="0063281D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Wat betekent kostenbewust werken?</w:t>
            </w:r>
          </w:p>
          <w:p w:rsidR="0063281D" w:rsidRPr="0063281D" w:rsidRDefault="00833814" w:rsidP="0063281D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Vijf hoofdpunten uit het artikel</w:t>
            </w:r>
          </w:p>
          <w:p w:rsidR="0063281D" w:rsidRPr="0063281D" w:rsidRDefault="00833814" w:rsidP="0063281D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Zou er kosten bespaard kunnen worden?</w:t>
            </w:r>
          </w:p>
          <w:p w:rsidR="0063281D" w:rsidRPr="00833814" w:rsidRDefault="00833814" w:rsidP="00833814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Waar zouden er kosten bespaard kunnen worden?</w:t>
            </w:r>
          </w:p>
          <w:p w:rsidR="0063281D" w:rsidRPr="0063281D" w:rsidRDefault="0063281D" w:rsidP="0063281D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63281D" w:rsidRPr="0063281D" w:rsidRDefault="0063281D" w:rsidP="0063281D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81D" w:rsidRPr="0063281D" w:rsidTr="001236C6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63281D" w:rsidRPr="0063281D" w:rsidRDefault="0063281D" w:rsidP="001236C6">
            <w:pPr>
              <w:pStyle w:val="Koptekst"/>
              <w:rPr>
                <w:rFonts w:cs="Arial"/>
                <w:b/>
                <w:color w:val="00B2A5"/>
                <w:sz w:val="24"/>
                <w:szCs w:val="24"/>
              </w:rPr>
            </w:pPr>
            <w:r w:rsidRPr="0063281D">
              <w:rPr>
                <w:rFonts w:cs="Arial"/>
                <w:b/>
                <w:color w:val="00B2A5"/>
                <w:sz w:val="24"/>
                <w:szCs w:val="24"/>
              </w:rPr>
              <w:t>OPDRACHT 2</w:t>
            </w:r>
          </w:p>
          <w:p w:rsidR="0063281D" w:rsidRPr="0063281D" w:rsidRDefault="0063281D" w:rsidP="001236C6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 xml:space="preserve">Deze opdracht doe je samen met je </w:t>
            </w:r>
            <w:r w:rsidR="00B73F9C">
              <w:rPr>
                <w:rFonts w:cs="Arial"/>
                <w:color w:val="000000" w:themeColor="text1"/>
                <w:sz w:val="24"/>
                <w:szCs w:val="24"/>
              </w:rPr>
              <w:t>medestudent</w:t>
            </w: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:rsidR="0063281D" w:rsidRPr="0063281D" w:rsidRDefault="0063281D" w:rsidP="001236C6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>Tijd: 15 minuten.</w:t>
            </w:r>
          </w:p>
          <w:p w:rsidR="0063281D" w:rsidRPr="0063281D" w:rsidRDefault="0063281D" w:rsidP="001236C6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63281D" w:rsidRPr="0063281D" w:rsidRDefault="0063281D" w:rsidP="0063281D">
            <w:pPr>
              <w:pStyle w:val="Koptekst"/>
              <w:numPr>
                <w:ilvl w:val="0"/>
                <w:numId w:val="29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 xml:space="preserve">Bespreek opdracht 1 met je </w:t>
            </w:r>
            <w:r w:rsidR="00F56438">
              <w:rPr>
                <w:rFonts w:cs="Arial"/>
                <w:color w:val="000000" w:themeColor="text1"/>
                <w:sz w:val="24"/>
                <w:szCs w:val="24"/>
              </w:rPr>
              <w:t>medestudent</w:t>
            </w: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63281D" w:rsidRPr="0063281D" w:rsidRDefault="0063281D" w:rsidP="001236C6">
            <w:pPr>
              <w:pStyle w:val="Koptekst"/>
              <w:ind w:left="360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63281D" w:rsidRDefault="0063281D" w:rsidP="0063281D">
            <w:pPr>
              <w:pStyle w:val="Koptekst"/>
              <w:numPr>
                <w:ilvl w:val="0"/>
                <w:numId w:val="29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 xml:space="preserve">Stel je nieuwsgierig op, dus stel vragen aan je </w:t>
            </w:r>
            <w:r w:rsidR="00F56438">
              <w:rPr>
                <w:rFonts w:cs="Arial"/>
                <w:color w:val="000000" w:themeColor="text1"/>
                <w:sz w:val="24"/>
                <w:szCs w:val="24"/>
              </w:rPr>
              <w:t>medestudent</w:t>
            </w: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:rsidR="00833814" w:rsidRDefault="00833814" w:rsidP="00833814">
            <w:pPr>
              <w:pStyle w:val="Lijstalinea"/>
              <w:spacing w:after="0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33814" w:rsidRPr="00833814" w:rsidRDefault="00833814" w:rsidP="00833814">
            <w:pPr>
              <w:pStyle w:val="Koptekst"/>
              <w:numPr>
                <w:ilvl w:val="0"/>
                <w:numId w:val="29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Kies samen een artikel uit, wat volgens jullie, het best weergeeft dat er kosten bewust gewerkt wordt in de zorg.</w:t>
            </w:r>
          </w:p>
          <w:p w:rsidR="0063281D" w:rsidRPr="0063281D" w:rsidRDefault="0063281D" w:rsidP="001236C6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63281D" w:rsidRDefault="0063281D" w:rsidP="0063281D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814" w:rsidRPr="0063281D" w:rsidTr="00650A5F">
        <w:trPr>
          <w:trHeight w:val="3122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833814" w:rsidRPr="0063281D" w:rsidRDefault="00833814" w:rsidP="007E73E8">
            <w:pPr>
              <w:pStyle w:val="Koptekst"/>
              <w:rPr>
                <w:rFonts w:cs="Arial"/>
                <w:b/>
                <w:color w:val="00B2A5"/>
                <w:sz w:val="24"/>
                <w:szCs w:val="24"/>
              </w:rPr>
            </w:pPr>
            <w:r>
              <w:rPr>
                <w:rFonts w:cs="Arial"/>
                <w:b/>
                <w:color w:val="00B2A5"/>
                <w:sz w:val="24"/>
                <w:szCs w:val="24"/>
              </w:rPr>
              <w:lastRenderedPageBreak/>
              <w:t>OPDRACHT 3</w:t>
            </w:r>
          </w:p>
          <w:p w:rsidR="00833814" w:rsidRPr="0063281D" w:rsidRDefault="00833814" w:rsidP="00833814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 xml:space="preserve">Deze opdracht doe je samen met je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medestudent</w:t>
            </w: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:rsidR="00833814" w:rsidRPr="0063281D" w:rsidRDefault="00833814" w:rsidP="00833814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63281D">
              <w:rPr>
                <w:rFonts w:cs="Arial"/>
                <w:color w:val="000000" w:themeColor="text1"/>
                <w:sz w:val="24"/>
                <w:szCs w:val="24"/>
              </w:rPr>
              <w:t>Tijd: 15 minuten.</w:t>
            </w:r>
          </w:p>
          <w:p w:rsidR="00833814" w:rsidRPr="0063281D" w:rsidRDefault="00833814" w:rsidP="007E73E8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833814" w:rsidRDefault="00833814" w:rsidP="00833814">
            <w:pPr>
              <w:pStyle w:val="Koptekst"/>
              <w:numPr>
                <w:ilvl w:val="0"/>
                <w:numId w:val="3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Zoek van onderstaande artikelen op wat de prijs is</w:t>
            </w:r>
          </w:p>
          <w:p w:rsidR="00833814" w:rsidRDefault="00833814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Latex handschoenen</w:t>
            </w:r>
          </w:p>
          <w:p w:rsidR="00833814" w:rsidRDefault="00833814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Handschoenen zonder latex</w:t>
            </w:r>
          </w:p>
          <w:p w:rsidR="00833814" w:rsidRDefault="00833814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5x5 cm gaasjes</w:t>
            </w:r>
          </w:p>
          <w:p w:rsidR="00833814" w:rsidRDefault="00833814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10x10 cm gaasjes</w:t>
            </w:r>
          </w:p>
          <w:p w:rsidR="00833814" w:rsidRDefault="00833814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Vloeibare antibacteriële handzeep</w:t>
            </w:r>
          </w:p>
          <w:p w:rsidR="00650A5F" w:rsidRDefault="00650A5F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Handdesinfectans</w:t>
            </w:r>
          </w:p>
          <w:p w:rsidR="00650A5F" w:rsidRDefault="00650A5F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Mondmaskers</w:t>
            </w:r>
          </w:p>
          <w:p w:rsidR="00650A5F" w:rsidRDefault="00650A5F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Plastic schorten</w:t>
            </w:r>
          </w:p>
          <w:p w:rsidR="00650A5F" w:rsidRPr="0063281D" w:rsidRDefault="00650A5F" w:rsidP="00833814">
            <w:pPr>
              <w:pStyle w:val="Koptekst"/>
              <w:numPr>
                <w:ilvl w:val="0"/>
                <w:numId w:val="31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Recept etiketten</w:t>
            </w:r>
          </w:p>
          <w:p w:rsidR="00650A5F" w:rsidRPr="0063281D" w:rsidRDefault="00650A5F" w:rsidP="00650A5F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63281D" w:rsidRPr="0063281D" w:rsidTr="001236C6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63281D" w:rsidRPr="0063281D" w:rsidRDefault="0063281D" w:rsidP="001236C6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B2A5"/>
                <w:sz w:val="24"/>
                <w:szCs w:val="24"/>
              </w:rPr>
              <w:t>NABESPREKING</w:t>
            </w:r>
          </w:p>
          <w:p w:rsidR="0063281D" w:rsidRPr="0063281D" w:rsidRDefault="0063281D" w:rsidP="0063281D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De docent spreekt de opdracht na met de hele groep.</w:t>
            </w:r>
          </w:p>
        </w:tc>
      </w:tr>
    </w:tbl>
    <w:p w:rsidR="00650A5F" w:rsidRPr="0063281D" w:rsidRDefault="00650A5F" w:rsidP="00650A5F">
      <w:pPr>
        <w:pStyle w:val="Koptekst"/>
        <w:rPr>
          <w:rFonts w:cs="Arial"/>
          <w:color w:val="000000" w:themeColor="text1"/>
          <w:sz w:val="24"/>
          <w:szCs w:val="24"/>
        </w:rPr>
      </w:pPr>
    </w:p>
    <w:sectPr w:rsidR="00650A5F" w:rsidRPr="0063281D" w:rsidSect="00F46ED7">
      <w:headerReference w:type="default" r:id="rId14"/>
      <w:footerReference w:type="default" r:id="rId15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B2" w:rsidRDefault="008449B2" w:rsidP="00D2011D">
      <w:r>
        <w:separator/>
      </w:r>
    </w:p>
  </w:endnote>
  <w:endnote w:type="continuationSeparator" w:id="0">
    <w:p w:rsidR="008449B2" w:rsidRDefault="008449B2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3"/>
      <w:gridCol w:w="3029"/>
    </w:tblGrid>
    <w:tr w:rsidR="006A12FC" w:rsidRPr="006A12FC" w:rsidTr="0011744F">
      <w:tc>
        <w:tcPr>
          <w:tcW w:w="3096" w:type="dxa"/>
        </w:tcPr>
        <w:p w:rsidR="00557F2C" w:rsidRPr="006A12FC" w:rsidRDefault="00ED7EC6" w:rsidP="00557F2C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</w:p>
      </w:tc>
      <w:tc>
        <w:tcPr>
          <w:tcW w:w="3096" w:type="dxa"/>
        </w:tcPr>
        <w:p w:rsidR="00557F2C" w:rsidRPr="006A12FC" w:rsidRDefault="00557F2C" w:rsidP="003949D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57F2C" w:rsidRPr="006A12FC" w:rsidRDefault="00557F2C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D71EE7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2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D71EE7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2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557F2C" w:rsidRPr="009C3472" w:rsidRDefault="00557F2C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B2" w:rsidRDefault="008449B2" w:rsidP="00D2011D">
      <w:r>
        <w:separator/>
      </w:r>
    </w:p>
  </w:footnote>
  <w:footnote w:type="continuationSeparator" w:id="0">
    <w:p w:rsidR="008449B2" w:rsidRDefault="008449B2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AA78B9" w:rsidRPr="006A12FC" w:rsidTr="00F86BAA">
      <w:tc>
        <w:tcPr>
          <w:tcW w:w="7325" w:type="dxa"/>
          <w:vAlign w:val="center"/>
        </w:tcPr>
        <w:p w:rsidR="00AA78B9" w:rsidRPr="006A12FC" w:rsidRDefault="006A12FC" w:rsidP="00F46ED7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color w:val="00B29C"/>
              <w:sz w:val="44"/>
            </w:rPr>
            <w:t>Internetzoekopdracht</w:t>
          </w:r>
        </w:p>
        <w:p w:rsidR="00C75906" w:rsidRPr="006A12FC" w:rsidRDefault="00833814" w:rsidP="006A12FC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sz w:val="36"/>
            </w:rPr>
            <w:t>Kosten bewust werken in de zorg</w:t>
          </w:r>
        </w:p>
      </w:tc>
      <w:tc>
        <w:tcPr>
          <w:tcW w:w="2740" w:type="dxa"/>
          <w:vAlign w:val="center"/>
        </w:tcPr>
        <w:p w:rsidR="00AA78B9" w:rsidRPr="006A12FC" w:rsidRDefault="00AA78B9" w:rsidP="00AA78B9">
          <w:pPr>
            <w:pStyle w:val="Koptekst"/>
            <w:jc w:val="right"/>
            <w:rPr>
              <w:rFonts w:cs="Arial"/>
            </w:rPr>
          </w:pPr>
          <w:r w:rsidRPr="006A12FC">
            <w:rPr>
              <w:rFonts w:cs="Arial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18CE1BC2" wp14:editId="360BA7D6">
                <wp:extent cx="1602821" cy="1514475"/>
                <wp:effectExtent l="0" t="0" r="0" b="0"/>
                <wp:docPr id="17" name="Afbeelding 1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13" cy="15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11D" w:rsidRPr="006A12FC" w:rsidRDefault="00D2011D" w:rsidP="00D2011D">
    <w:pPr>
      <w:pStyle w:val="Koptekst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FF9"/>
    <w:multiLevelType w:val="hybridMultilevel"/>
    <w:tmpl w:val="73FE44B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01F5"/>
    <w:multiLevelType w:val="hybridMultilevel"/>
    <w:tmpl w:val="86CE1A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24CD"/>
    <w:multiLevelType w:val="hybridMultilevel"/>
    <w:tmpl w:val="3B50C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8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25"/>
  </w:num>
  <w:num w:numId="12">
    <w:abstractNumId w:val="1"/>
  </w:num>
  <w:num w:numId="13">
    <w:abstractNumId w:val="14"/>
  </w:num>
  <w:num w:numId="14">
    <w:abstractNumId w:val="23"/>
  </w:num>
  <w:num w:numId="15">
    <w:abstractNumId w:val="9"/>
  </w:num>
  <w:num w:numId="16">
    <w:abstractNumId w:val="27"/>
  </w:num>
  <w:num w:numId="17">
    <w:abstractNumId w:val="5"/>
  </w:num>
  <w:num w:numId="18">
    <w:abstractNumId w:val="15"/>
  </w:num>
  <w:num w:numId="19">
    <w:abstractNumId w:val="3"/>
  </w:num>
  <w:num w:numId="20">
    <w:abstractNumId w:val="17"/>
  </w:num>
  <w:num w:numId="21">
    <w:abstractNumId w:val="16"/>
  </w:num>
  <w:num w:numId="22">
    <w:abstractNumId w:val="22"/>
  </w:num>
  <w:num w:numId="23">
    <w:abstractNumId w:val="29"/>
  </w:num>
  <w:num w:numId="24">
    <w:abstractNumId w:val="12"/>
  </w:num>
  <w:num w:numId="25">
    <w:abstractNumId w:val="21"/>
  </w:num>
  <w:num w:numId="26">
    <w:abstractNumId w:val="20"/>
  </w:num>
  <w:num w:numId="27">
    <w:abstractNumId w:val="30"/>
  </w:num>
  <w:num w:numId="28">
    <w:abstractNumId w:val="10"/>
  </w:num>
  <w:num w:numId="29">
    <w:abstractNumId w:val="26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10C10"/>
    <w:rsid w:val="00095892"/>
    <w:rsid w:val="000C6563"/>
    <w:rsid w:val="000C7FE4"/>
    <w:rsid w:val="0011744F"/>
    <w:rsid w:val="001E7F57"/>
    <w:rsid w:val="002748FF"/>
    <w:rsid w:val="002A0648"/>
    <w:rsid w:val="002E16F2"/>
    <w:rsid w:val="002E231B"/>
    <w:rsid w:val="002E7896"/>
    <w:rsid w:val="0032728B"/>
    <w:rsid w:val="003641C0"/>
    <w:rsid w:val="003723CC"/>
    <w:rsid w:val="00374E8B"/>
    <w:rsid w:val="00380466"/>
    <w:rsid w:val="003949D2"/>
    <w:rsid w:val="003A1408"/>
    <w:rsid w:val="003A71D6"/>
    <w:rsid w:val="003B4D17"/>
    <w:rsid w:val="003C585B"/>
    <w:rsid w:val="003D4AA6"/>
    <w:rsid w:val="003E7AE1"/>
    <w:rsid w:val="00400186"/>
    <w:rsid w:val="00432AB5"/>
    <w:rsid w:val="00454B50"/>
    <w:rsid w:val="004A678D"/>
    <w:rsid w:val="004A7C7A"/>
    <w:rsid w:val="004E39DC"/>
    <w:rsid w:val="005332B1"/>
    <w:rsid w:val="00535EF9"/>
    <w:rsid w:val="00557F2C"/>
    <w:rsid w:val="0056153E"/>
    <w:rsid w:val="00572502"/>
    <w:rsid w:val="00590DA6"/>
    <w:rsid w:val="005B7171"/>
    <w:rsid w:val="005C266A"/>
    <w:rsid w:val="005C68E8"/>
    <w:rsid w:val="005C7D5D"/>
    <w:rsid w:val="005F0635"/>
    <w:rsid w:val="005F5741"/>
    <w:rsid w:val="0061550D"/>
    <w:rsid w:val="0063281D"/>
    <w:rsid w:val="00650A5F"/>
    <w:rsid w:val="00653B36"/>
    <w:rsid w:val="00681F6A"/>
    <w:rsid w:val="006A12FC"/>
    <w:rsid w:val="006F039B"/>
    <w:rsid w:val="00701F97"/>
    <w:rsid w:val="00707FDE"/>
    <w:rsid w:val="00721C82"/>
    <w:rsid w:val="00724A3F"/>
    <w:rsid w:val="007332EA"/>
    <w:rsid w:val="007720C6"/>
    <w:rsid w:val="00773F54"/>
    <w:rsid w:val="007945B1"/>
    <w:rsid w:val="007D310A"/>
    <w:rsid w:val="00820E75"/>
    <w:rsid w:val="0082711A"/>
    <w:rsid w:val="008324D7"/>
    <w:rsid w:val="00833814"/>
    <w:rsid w:val="008427FB"/>
    <w:rsid w:val="008446D3"/>
    <w:rsid w:val="008449B2"/>
    <w:rsid w:val="00846617"/>
    <w:rsid w:val="00875127"/>
    <w:rsid w:val="00886BB7"/>
    <w:rsid w:val="008D3469"/>
    <w:rsid w:val="008F788F"/>
    <w:rsid w:val="009A372E"/>
    <w:rsid w:val="009C3472"/>
    <w:rsid w:val="009F6D4E"/>
    <w:rsid w:val="00A20428"/>
    <w:rsid w:val="00AA5F93"/>
    <w:rsid w:val="00AA78B9"/>
    <w:rsid w:val="00AB3E42"/>
    <w:rsid w:val="00AD6CA6"/>
    <w:rsid w:val="00AE1C85"/>
    <w:rsid w:val="00AF0CEC"/>
    <w:rsid w:val="00B41A5D"/>
    <w:rsid w:val="00B5485B"/>
    <w:rsid w:val="00B60AA6"/>
    <w:rsid w:val="00B62544"/>
    <w:rsid w:val="00B73F9C"/>
    <w:rsid w:val="00C75906"/>
    <w:rsid w:val="00C84A8B"/>
    <w:rsid w:val="00CD00C8"/>
    <w:rsid w:val="00CE4ABF"/>
    <w:rsid w:val="00D16C38"/>
    <w:rsid w:val="00D2011D"/>
    <w:rsid w:val="00D54E56"/>
    <w:rsid w:val="00D56FD0"/>
    <w:rsid w:val="00D71EE7"/>
    <w:rsid w:val="00D8561D"/>
    <w:rsid w:val="00D97055"/>
    <w:rsid w:val="00DD3AAF"/>
    <w:rsid w:val="00DD4983"/>
    <w:rsid w:val="00E11C70"/>
    <w:rsid w:val="00E1499F"/>
    <w:rsid w:val="00E15544"/>
    <w:rsid w:val="00E63EFE"/>
    <w:rsid w:val="00E65FD1"/>
    <w:rsid w:val="00E8541A"/>
    <w:rsid w:val="00E94914"/>
    <w:rsid w:val="00E96A30"/>
    <w:rsid w:val="00ED7EC6"/>
    <w:rsid w:val="00EE5960"/>
    <w:rsid w:val="00F02D9C"/>
    <w:rsid w:val="00F403D8"/>
    <w:rsid w:val="00F44328"/>
    <w:rsid w:val="00F46ED7"/>
    <w:rsid w:val="00F56438"/>
    <w:rsid w:val="00F63D5E"/>
    <w:rsid w:val="00F71DD2"/>
    <w:rsid w:val="00F86BAA"/>
    <w:rsid w:val="00FA5724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38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650A5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ogle.nl/url?sa=i&amp;rct=j&amp;q=&amp;esrc=s&amp;source=images&amp;cd=&amp;ved=0ahUKEwi18qqUstfNAhXEuhQKHYuGC9oQjRwIBw&amp;url=http://www.annemulder.nl/?p%3D1291&amp;bvm=bv.126130881,d.d24&amp;psig=AFQjCNEishZUYhpBIhxd34ixbR1SBAepZQ&amp;ust=146763856803290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16d1a4-8499-4c0f-a306-d332d80690c2">7P5RVES5SFHJ-511-1312</_dlc_DocId>
    <_dlc_DocIdUrl xmlns="5a16d1a4-8499-4c0f-a306-d332d80690c2">
      <Url>https://www.mydavinci.nl/sites/samenwerken/oowzo/_layouts/15/DocIdRedir.aspx?ID=7P5RVES5SFHJ-511-1312</Url>
      <Description>7P5RVES5SFHJ-511-1312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22CD60CAC54794DAA90F9597B2C5" ma:contentTypeVersion="0" ma:contentTypeDescription="Een nieuw document maken." ma:contentTypeScope="" ma:versionID="3045af19f5ca3b6e5235bd06195882d2">
  <xsd:schema xmlns:xsd="http://www.w3.org/2001/XMLSchema" xmlns:xs="http://www.w3.org/2001/XMLSchema" xmlns:p="http://schemas.microsoft.com/office/2006/metadata/properties" xmlns:ns2="5a16d1a4-8499-4c0f-a306-d332d80690c2" targetNamespace="http://schemas.microsoft.com/office/2006/metadata/properties" ma:root="true" ma:fieldsID="cdf7cc8a636405708b665e4ffe2791d9" ns2:_="">
    <xsd:import namespace="5a16d1a4-8499-4c0f-a306-d332d80690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d1a4-8499-4c0f-a306-d332d80690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4535-10AC-4F93-939F-4CD53F56314C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5a16d1a4-8499-4c0f-a306-d332d80690c2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577FE7-0006-4756-8F80-A3EED0D29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6d1a4-8499-4c0f-a306-d332d806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0D07-CE2F-446F-BE9E-521AF0A84D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C74254-C327-4D6D-A0F7-982539BCF4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985EE-3356-4A21-A4B4-EDB2855B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Frido Pennings</cp:lastModifiedBy>
  <cp:revision>2</cp:revision>
  <cp:lastPrinted>2014-06-18T06:49:00Z</cp:lastPrinted>
  <dcterms:created xsi:type="dcterms:W3CDTF">2016-07-05T18:22:00Z</dcterms:created>
  <dcterms:modified xsi:type="dcterms:W3CDTF">2016-07-05T18:22:00Z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0x0101001B0F22CD60CAC54794DAA90F9597B2C5</vt:lpwstr>
  </property>
  <property fmtid="{D5CDD505-2E9C-101B-9397-08002B2CF9AE}" pid="3" name="_dlc_DocIdItemGuid">
    <vt:lpwstr>65d54416-0957-4225-96da-12476d234565</vt:lpwstr>
  </property>
</Properties>
</file>